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Arc</w:t>
      </w:r>
      <w:bookmarkEnd w:id="1"/>
    </w:p>
    <w:p>
      <w:r>
        <w:pict>
          <v:arc startAngle="-90" endAngle="20" style="width:120pt; height:120pt; margin-left:0pt; margin-top:0pt;">
            <v:stroke on="t" color="#333333" weight="2pt" startarrow="oval" endarrow="open"/>
          </v:arc>
        </w:pict>
      </w:r>
    </w:p>
    <w:p>
      <w:pPr>
        <w:pStyle w:val="Heading1"/>
      </w:pPr>
      <w:bookmarkStart w:id="2" w:name="_Toc2"/>
      <w:r>
        <w:t>Curve</w:t>
      </w:r>
      <w:bookmarkEnd w:id="2"/>
    </w:p>
    <w:p>
      <w:r>
        <w:pict>
          <v:curve from="1,100" to="200,1" control1="1,50" control2="200,50">
            <v:stroke on="t" color="#66cc00" weight="2pt" dashstyle="dash" startarrow="diamond" endarrow="block"/>
          </v:curve>
        </w:pict>
      </w:r>
    </w:p>
    <w:p>
      <w:pPr>
        <w:pStyle w:val="Heading1"/>
      </w:pPr>
      <w:bookmarkStart w:id="3" w:name="_Toc3"/>
      <w:r>
        <w:t>Line</w:t>
      </w:r>
      <w:bookmarkEnd w:id="3"/>
    </w:p>
    <w:p>
      <w:r>
        <w:pict>
          <v:line from="1,1" to="150,30">
            <v:stroke on="t" color="#cc00ff" weight="3pt" linestyle="thickThin" startarrow="oval" endarrow="classic"/>
          </v:line>
        </w:pict>
      </w:r>
    </w:p>
    <w:p>
      <w:pPr>
        <w:pStyle w:val="Heading1"/>
      </w:pPr>
      <w:bookmarkStart w:id="4" w:name="_Toc4"/>
      <w:r>
        <w:t>Polyline</w:t>
      </w:r>
      <w:bookmarkEnd w:id="4"/>
    </w:p>
    <w:p>
      <w:r>
        <w:pict>
          <v:polyline points="1,30 20,10 55,20 75,10 100,40 115,50, 120,15 200,50">
            <v:stroke on="t" color="#cc6666" weight="2pt" startarrow="none" endarrow="classic"/>
          </v:polyline>
        </w:pict>
      </w:r>
    </w:p>
    <w:p>
      <w:pPr>
        <w:pStyle w:val="Heading1"/>
      </w:pPr>
      <w:bookmarkStart w:id="5" w:name="_Toc5"/>
      <w:r>
        <w:t>Rectangle</w:t>
      </w:r>
      <w:bookmarkEnd w:id="5"/>
    </w:p>
    <w:p>
      <w:r>
        <w:pict>
          <v:roundrect arcsize="0.2" style="width:100pt; height:100pt; margin-left:1pt; margin-top:1pt;" on="t" fillcolor="#FFCC33">
            <v:stroke on="t" color="#990000" weight="1pt"/>
            <v:shadow on="t"/>
          </v:roundrect>
        </w:pict>
      </w:r>
    </w:p>
    <w:p>
      <w:pPr>
        <w:pStyle w:val="Heading1"/>
      </w:pPr>
      <w:bookmarkStart w:id="6" w:name="_Toc6"/>
      <w:r>
        <w:t>Oval</w:t>
      </w:r>
      <w:bookmarkEnd w:id="6"/>
    </w:p>
    <w:p>
      <w:r>
        <w:pict>
          <v:oval style="width:100pt; height:70pt; margin-left:1pt; margin-top:1pt;" on="t" fillcolor="#33CC99">
            <v:stroke on="t" color="#333333" weight="2pt"/>
            <o:extrusion on="t"/>
          </v:oval>
        </w:pic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8"/>
      <w:szCs w:val="28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2026-11-02T15:32:09+00:00</dcterms:created>
  <dcterms:modified xsi:type="dcterms:W3CDTF">2026-11-02T15:32:09+00:00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